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721A" w14:textId="45585F30" w:rsidR="007378D3" w:rsidRPr="000940BF" w:rsidRDefault="002D1C06">
      <w:pPr>
        <w:rPr>
          <w:b/>
          <w:bCs/>
          <w:sz w:val="28"/>
          <w:szCs w:val="28"/>
          <w:u w:val="single"/>
        </w:rPr>
      </w:pPr>
      <w:r w:rsidRPr="000940BF">
        <w:rPr>
          <w:b/>
          <w:bCs/>
          <w:sz w:val="28"/>
          <w:szCs w:val="28"/>
          <w:u w:val="single"/>
        </w:rPr>
        <w:t xml:space="preserve">RESIDENCIAL NOU JARDÍ </w:t>
      </w:r>
    </w:p>
    <w:p w14:paraId="0B651FF1" w14:textId="77777777" w:rsidR="000940BF" w:rsidRDefault="000940BF">
      <w:pPr>
        <w:rPr>
          <w:b/>
          <w:bCs/>
          <w:u w:val="single"/>
        </w:rPr>
      </w:pPr>
    </w:p>
    <w:p w14:paraId="5CC08EF5" w14:textId="7834F3C6" w:rsidR="001903E6" w:rsidRPr="001903E6" w:rsidRDefault="001903E6" w:rsidP="001903E6">
      <w:pPr>
        <w:rPr>
          <w:b/>
          <w:bCs/>
        </w:rPr>
      </w:pPr>
      <w:r w:rsidRPr="001903E6">
        <w:rPr>
          <w:b/>
          <w:bCs/>
        </w:rPr>
        <w:drawing>
          <wp:inline distT="0" distB="0" distL="0" distR="0" wp14:anchorId="3EF87580" wp14:editId="677E6D53">
            <wp:extent cx="5400040" cy="2700020"/>
            <wp:effectExtent l="0" t="0" r="0" b="5080"/>
            <wp:docPr id="16474143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B516A" w14:textId="485E7653" w:rsidR="002D1C06" w:rsidRDefault="002D1C06">
      <w:pPr>
        <w:rPr>
          <w:b/>
          <w:bCs/>
        </w:rPr>
      </w:pPr>
    </w:p>
    <w:p w14:paraId="1A0260AC" w14:textId="77777777" w:rsidR="000940BF" w:rsidRDefault="000940BF">
      <w:pPr>
        <w:rPr>
          <w:b/>
          <w:bCs/>
        </w:rPr>
      </w:pPr>
    </w:p>
    <w:p w14:paraId="06D1FB85" w14:textId="187E826E" w:rsidR="002D1C06" w:rsidRPr="000940BF" w:rsidRDefault="002D1C06">
      <w:pPr>
        <w:rPr>
          <w:b/>
          <w:bCs/>
          <w:sz w:val="28"/>
          <w:szCs w:val="28"/>
          <w:u w:val="single"/>
        </w:rPr>
      </w:pPr>
      <w:r w:rsidRPr="000940BF">
        <w:rPr>
          <w:b/>
          <w:bCs/>
          <w:sz w:val="28"/>
          <w:szCs w:val="28"/>
          <w:u w:val="single"/>
        </w:rPr>
        <w:t xml:space="preserve">MEMORIA DE CALIDADES </w:t>
      </w:r>
    </w:p>
    <w:p w14:paraId="7EBBD78C" w14:textId="77777777" w:rsidR="000940BF" w:rsidRDefault="000940BF">
      <w:pPr>
        <w:rPr>
          <w:b/>
          <w:bCs/>
        </w:rPr>
      </w:pPr>
    </w:p>
    <w:p w14:paraId="083FE029" w14:textId="77777777" w:rsidR="002D1C06" w:rsidRDefault="002D1C06">
      <w:pPr>
        <w:rPr>
          <w:b/>
          <w:bCs/>
        </w:rPr>
      </w:pPr>
    </w:p>
    <w:p w14:paraId="01BDCCD7" w14:textId="43AE96D4" w:rsidR="002D1C06" w:rsidRDefault="002D1C06">
      <w:pPr>
        <w:rPr>
          <w:b/>
          <w:bCs/>
        </w:rPr>
      </w:pPr>
      <w:r>
        <w:rPr>
          <w:b/>
          <w:bCs/>
        </w:rPr>
        <w:t>FACHADA</w:t>
      </w:r>
    </w:p>
    <w:p w14:paraId="193AB7EE" w14:textId="77777777" w:rsidR="002D1C06" w:rsidRDefault="002D1C06">
      <w:r>
        <w:t>Cierres exteriores de fachada con ladrillo visto de color gris, cámara de aire con aislamiento y tabique interior cerámico enlucido en yeso.</w:t>
      </w:r>
    </w:p>
    <w:p w14:paraId="1AE9F2DA" w14:textId="7241F857" w:rsidR="002D1C06" w:rsidRPr="001242EE" w:rsidRDefault="002D1C06">
      <w:r>
        <w:rPr>
          <w:b/>
          <w:bCs/>
        </w:rPr>
        <w:t>CIMENTACIÓN</w:t>
      </w:r>
    </w:p>
    <w:p w14:paraId="0A362B6D" w14:textId="06FB07E6" w:rsidR="002D1C06" w:rsidRDefault="002D1C06">
      <w:r>
        <w:t>Zapatos y riostras de hormigón armado.</w:t>
      </w:r>
    </w:p>
    <w:p w14:paraId="02C22EFF" w14:textId="6F5EC85D" w:rsidR="002D1C06" w:rsidRDefault="002D1C06">
      <w:pPr>
        <w:rPr>
          <w:b/>
          <w:bCs/>
        </w:rPr>
      </w:pPr>
      <w:r>
        <w:rPr>
          <w:b/>
          <w:bCs/>
        </w:rPr>
        <w:t>ESTRUCTURA</w:t>
      </w:r>
    </w:p>
    <w:p w14:paraId="134CBBE8" w14:textId="003D0BFF" w:rsidR="002D1C06" w:rsidRDefault="002D1C06">
      <w:r>
        <w:t xml:space="preserve">De hormigón armado con jácenas y forjado </w:t>
      </w:r>
      <w:proofErr w:type="spellStart"/>
      <w:r>
        <w:t>semirresistente</w:t>
      </w:r>
      <w:proofErr w:type="spellEnd"/>
      <w:r>
        <w:t>.</w:t>
      </w:r>
    </w:p>
    <w:p w14:paraId="6C73C250" w14:textId="05BEFF6C" w:rsidR="002D1C06" w:rsidRDefault="002D1C06">
      <w:pPr>
        <w:rPr>
          <w:b/>
          <w:bCs/>
        </w:rPr>
      </w:pPr>
      <w:r>
        <w:rPr>
          <w:b/>
          <w:bCs/>
        </w:rPr>
        <w:t>CUBIERTA</w:t>
      </w:r>
    </w:p>
    <w:p w14:paraId="06934FF6" w14:textId="189F9D17" w:rsidR="002D1C06" w:rsidRDefault="002D1C06">
      <w:r>
        <w:t xml:space="preserve">Cubierta plana sobre forjado con pendientes. Aislamiento con plancha de 6cm de XPS poliestireno </w:t>
      </w:r>
      <w:proofErr w:type="spellStart"/>
      <w:r>
        <w:t>extrudio</w:t>
      </w:r>
      <w:proofErr w:type="spellEnd"/>
      <w:r>
        <w:t>.</w:t>
      </w:r>
    </w:p>
    <w:p w14:paraId="2683DEE1" w14:textId="5616BBFD" w:rsidR="002D1C06" w:rsidRDefault="002D1C06">
      <w:pPr>
        <w:rPr>
          <w:b/>
          <w:bCs/>
        </w:rPr>
      </w:pPr>
      <w:r>
        <w:rPr>
          <w:b/>
          <w:bCs/>
        </w:rPr>
        <w:t>DIVISIONES INTERIORES ENTRE VIVIENDAS</w:t>
      </w:r>
    </w:p>
    <w:p w14:paraId="6E9611D4" w14:textId="14992E29" w:rsidR="002D1C06" w:rsidRDefault="002D1C06">
      <w:r>
        <w:t>Divisiones entre viviendas de doble tabicó de 10cm con aislamiento acústico de lana roca.</w:t>
      </w:r>
    </w:p>
    <w:p w14:paraId="5CBEED75" w14:textId="45E4AD01" w:rsidR="002D1C06" w:rsidRDefault="002D1C06">
      <w:pPr>
        <w:rPr>
          <w:b/>
          <w:bCs/>
        </w:rPr>
      </w:pPr>
      <w:r>
        <w:rPr>
          <w:b/>
          <w:bCs/>
        </w:rPr>
        <w:t>PAVIMENTOS</w:t>
      </w:r>
    </w:p>
    <w:p w14:paraId="24828C85" w14:textId="1B231151" w:rsidR="002D1C06" w:rsidRDefault="002D1C06">
      <w:r>
        <w:t>OPCIÓN I – PARQUÉ</w:t>
      </w:r>
    </w:p>
    <w:p w14:paraId="19E773BE" w14:textId="65DD0AE7" w:rsidR="002D1C06" w:rsidRDefault="002D1C06">
      <w:r>
        <w:lastRenderedPageBreak/>
        <w:t>Pavimento laminado (comedor, cocina abierta y dormitorios) resistencia AC4, recomendado por uso muy intenso con tratamiento hidrófugo, antibacteriano y anti tachaduras.</w:t>
      </w:r>
    </w:p>
    <w:p w14:paraId="233C10AF" w14:textId="706FDBF2" w:rsidR="00CD40AF" w:rsidRDefault="00CD40AF">
      <w:r>
        <w:t>OPCIÓN II – GRES IMITACIÓN PARQUÉ</w:t>
      </w:r>
    </w:p>
    <w:p w14:paraId="0DEA13B7" w14:textId="1BA4CC73" w:rsidR="00CD40AF" w:rsidRDefault="00CD40AF">
      <w:r>
        <w:t>OPCIÓN III – GRES CERÁMICO</w:t>
      </w:r>
    </w:p>
    <w:p w14:paraId="7DCBDC1A" w14:textId="64ECF3C6" w:rsidR="00CD40AF" w:rsidRDefault="00CD40AF">
      <w:r>
        <w:t>Pavimentos porcelánicos 45cmx45cm para el suelo de la cocina y los baños. Revestimientos en baños con baldosas cerámicas a combinar con el pavimento.</w:t>
      </w:r>
    </w:p>
    <w:p w14:paraId="463C372D" w14:textId="2813ED20" w:rsidR="00CD40AF" w:rsidRDefault="00CD40AF">
      <w:pPr>
        <w:rPr>
          <w:b/>
          <w:bCs/>
        </w:rPr>
      </w:pPr>
      <w:r>
        <w:rPr>
          <w:b/>
          <w:bCs/>
        </w:rPr>
        <w:t>CARPINTERIA INTERIOR</w:t>
      </w:r>
    </w:p>
    <w:p w14:paraId="0BFD76F0" w14:textId="51F09F75" w:rsidR="00CD40AF" w:rsidRDefault="00CD40AF">
      <w:r>
        <w:t>Puertas lacadas en blanco o color madera, manetas de acero inoxidable. Puerta principal de la vivienda, se instalaría con tres puntos de anclaje y el interior color blanco o como el resto de las puertas.</w:t>
      </w:r>
    </w:p>
    <w:p w14:paraId="168075CE" w14:textId="50DF7B79" w:rsidR="00CD40AF" w:rsidRDefault="00CD40AF">
      <w:pPr>
        <w:rPr>
          <w:b/>
          <w:bCs/>
        </w:rPr>
      </w:pPr>
      <w:r>
        <w:rPr>
          <w:b/>
          <w:bCs/>
        </w:rPr>
        <w:t>CARPINTERIA EXTERIOR</w:t>
      </w:r>
    </w:p>
    <w:p w14:paraId="542860EC" w14:textId="6079EA7F" w:rsidR="00CD40AF" w:rsidRDefault="00CD40AF">
      <w:r>
        <w:t>Las ventanas de aluminio con ruptura de puente térmico</w:t>
      </w:r>
      <w:r w:rsidR="000940BF">
        <w:t>, adaptándose a las normativas actuales.</w:t>
      </w:r>
    </w:p>
    <w:p w14:paraId="36153986" w14:textId="735F8871" w:rsidR="001242EE" w:rsidRDefault="001242EE">
      <w:pPr>
        <w:rPr>
          <w:b/>
          <w:bCs/>
        </w:rPr>
      </w:pPr>
      <w:r>
        <w:rPr>
          <w:b/>
          <w:bCs/>
        </w:rPr>
        <w:t>PINTURA INTERIOR</w:t>
      </w:r>
    </w:p>
    <w:p w14:paraId="7D0DBC98" w14:textId="4AE24AF5" w:rsidR="001242EE" w:rsidRDefault="001242EE">
      <w:r>
        <w:t>Pintura plástica lisa. En color blanco en techos y blanco en paredes.</w:t>
      </w:r>
    </w:p>
    <w:p w14:paraId="67BD5295" w14:textId="6A47F3CE" w:rsidR="001242EE" w:rsidRDefault="001242EE">
      <w:pPr>
        <w:rPr>
          <w:b/>
          <w:bCs/>
        </w:rPr>
      </w:pPr>
      <w:r>
        <w:rPr>
          <w:b/>
          <w:bCs/>
        </w:rPr>
        <w:t>INSTALACIÓN ELÉCTRICA</w:t>
      </w:r>
    </w:p>
    <w:p w14:paraId="62FC04C2" w14:textId="77777777" w:rsidR="001242EE" w:rsidRDefault="001242EE" w:rsidP="001242EE">
      <w:pPr>
        <w:spacing w:after="0" w:line="240" w:lineRule="auto"/>
      </w:pPr>
      <w:r>
        <w:t>Instalación preparada para la contratación individual.</w:t>
      </w:r>
    </w:p>
    <w:p w14:paraId="40A0E06F" w14:textId="64DF3B8A" w:rsidR="001242EE" w:rsidRDefault="001242EE" w:rsidP="001242EE">
      <w:pPr>
        <w:spacing w:after="0" w:line="240" w:lineRule="auto"/>
      </w:pPr>
      <w:r>
        <w:t>Electrificación elevada con preinstalación de aire acondicionado.</w:t>
      </w:r>
    </w:p>
    <w:p w14:paraId="1279AA01" w14:textId="1647402B" w:rsidR="001242EE" w:rsidRDefault="001242EE" w:rsidP="001242EE">
      <w:pPr>
        <w:spacing w:after="0" w:line="240" w:lineRule="auto"/>
      </w:pPr>
      <w:r>
        <w:t>Mecanismos NIESSEN CENIT color blanco.</w:t>
      </w:r>
    </w:p>
    <w:p w14:paraId="67BA43CC" w14:textId="77777777" w:rsidR="001242EE" w:rsidRDefault="001242EE" w:rsidP="001242EE">
      <w:pPr>
        <w:spacing w:after="0" w:line="240" w:lineRule="auto"/>
      </w:pPr>
    </w:p>
    <w:p w14:paraId="61FE22DD" w14:textId="592375CD" w:rsidR="001242EE" w:rsidRDefault="001242EE" w:rsidP="001242EE">
      <w:pPr>
        <w:spacing w:after="0" w:line="240" w:lineRule="auto"/>
        <w:rPr>
          <w:b/>
          <w:bCs/>
        </w:rPr>
      </w:pPr>
      <w:r>
        <w:rPr>
          <w:b/>
          <w:bCs/>
        </w:rPr>
        <w:t>INSTALACIÓN TELECOMUNICACIONES</w:t>
      </w:r>
    </w:p>
    <w:p w14:paraId="680A07A3" w14:textId="77777777" w:rsidR="001242EE" w:rsidRDefault="001242EE" w:rsidP="001242EE">
      <w:pPr>
        <w:spacing w:after="0" w:line="240" w:lineRule="auto"/>
        <w:rPr>
          <w:b/>
          <w:bCs/>
        </w:rPr>
      </w:pPr>
    </w:p>
    <w:p w14:paraId="51C94243" w14:textId="65CBDBA1" w:rsidR="001242EE" w:rsidRDefault="001242EE" w:rsidP="001242EE">
      <w:pPr>
        <w:spacing w:after="0" w:line="240" w:lineRule="auto"/>
      </w:pPr>
      <w:r>
        <w:t xml:space="preserve">Instalación de línea de </w:t>
      </w:r>
      <w:proofErr w:type="spellStart"/>
      <w:r>
        <w:t>intenet</w:t>
      </w:r>
      <w:proofErr w:type="spellEnd"/>
      <w:r>
        <w:t>.</w:t>
      </w:r>
    </w:p>
    <w:p w14:paraId="4AD7855B" w14:textId="3CAA6110" w:rsidR="001242EE" w:rsidRDefault="001242EE" w:rsidP="001242EE">
      <w:pPr>
        <w:spacing w:after="0" w:line="240" w:lineRule="auto"/>
      </w:pPr>
      <w:r>
        <w:t>Instalación de antena TV y FM</w:t>
      </w:r>
    </w:p>
    <w:p w14:paraId="7C13F3DB" w14:textId="2583A848" w:rsidR="001242EE" w:rsidRDefault="001242EE" w:rsidP="001242EE">
      <w:pPr>
        <w:spacing w:after="0" w:line="240" w:lineRule="auto"/>
      </w:pPr>
      <w:r>
        <w:t>Instalación de vídeo portero con placa exterior y teléfono interior.</w:t>
      </w:r>
    </w:p>
    <w:p w14:paraId="6F999E66" w14:textId="25FB967F" w:rsidR="001242EE" w:rsidRDefault="001242EE" w:rsidP="001242EE">
      <w:pPr>
        <w:spacing w:after="0" w:line="240" w:lineRule="auto"/>
      </w:pPr>
      <w:r>
        <w:t>Instalación fibra según normativa.</w:t>
      </w:r>
    </w:p>
    <w:p w14:paraId="2932057D" w14:textId="77777777" w:rsidR="001242EE" w:rsidRDefault="001242EE" w:rsidP="001242EE">
      <w:pPr>
        <w:spacing w:after="0" w:line="240" w:lineRule="auto"/>
      </w:pPr>
    </w:p>
    <w:p w14:paraId="243A72BB" w14:textId="034166A1" w:rsidR="001242EE" w:rsidRDefault="001242EE" w:rsidP="001242EE">
      <w:pPr>
        <w:spacing w:after="0" w:line="240" w:lineRule="auto"/>
        <w:rPr>
          <w:b/>
          <w:bCs/>
        </w:rPr>
      </w:pPr>
      <w:r>
        <w:rPr>
          <w:b/>
          <w:bCs/>
        </w:rPr>
        <w:t>INSTALACIONES FONTANERÍA</w:t>
      </w:r>
    </w:p>
    <w:p w14:paraId="5E9CFD23" w14:textId="77777777" w:rsidR="001242EE" w:rsidRDefault="001242EE" w:rsidP="001242EE">
      <w:pPr>
        <w:spacing w:after="0" w:line="240" w:lineRule="auto"/>
        <w:rPr>
          <w:b/>
          <w:bCs/>
        </w:rPr>
      </w:pPr>
    </w:p>
    <w:p w14:paraId="163614E5" w14:textId="7DD09761" w:rsidR="001242EE" w:rsidRDefault="001242EE" w:rsidP="001242EE">
      <w:pPr>
        <w:spacing w:after="0" w:line="240" w:lineRule="auto"/>
      </w:pPr>
      <w:r>
        <w:t>Distribución interior de grifos por falso techo.</w:t>
      </w:r>
    </w:p>
    <w:p w14:paraId="7D26043E" w14:textId="77777777" w:rsidR="001242EE" w:rsidRDefault="001242EE" w:rsidP="001242EE">
      <w:pPr>
        <w:spacing w:after="0" w:line="240" w:lineRule="auto"/>
      </w:pPr>
    </w:p>
    <w:p w14:paraId="0DB4FDCE" w14:textId="11ABEA64" w:rsidR="001242EE" w:rsidRDefault="001242EE" w:rsidP="001242EE">
      <w:pPr>
        <w:spacing w:after="0" w:line="240" w:lineRule="auto"/>
        <w:rPr>
          <w:b/>
          <w:bCs/>
        </w:rPr>
      </w:pPr>
      <w:r>
        <w:rPr>
          <w:b/>
          <w:bCs/>
        </w:rPr>
        <w:t>APARATOS SANITARIOS</w:t>
      </w:r>
    </w:p>
    <w:p w14:paraId="743B631F" w14:textId="77777777" w:rsidR="001242EE" w:rsidRDefault="001242EE" w:rsidP="001242EE">
      <w:pPr>
        <w:spacing w:after="0" w:line="240" w:lineRule="auto"/>
        <w:rPr>
          <w:b/>
          <w:bCs/>
        </w:rPr>
      </w:pPr>
    </w:p>
    <w:p w14:paraId="072A8E11" w14:textId="15A20F75" w:rsidR="001242EE" w:rsidRDefault="001242EE" w:rsidP="001242EE">
      <w:pPr>
        <w:spacing w:after="0" w:line="240" w:lineRule="auto"/>
      </w:pPr>
      <w:r>
        <w:t>Aparatos sanitarios marca ROCA, modelo THE GAP. Platos de ducha extraplanos.</w:t>
      </w:r>
    </w:p>
    <w:p w14:paraId="47710020" w14:textId="4F9E4FB2" w:rsidR="001242EE" w:rsidRDefault="001242EE" w:rsidP="001242EE">
      <w:pPr>
        <w:spacing w:after="0" w:line="240" w:lineRule="auto"/>
      </w:pPr>
      <w:r>
        <w:t>Mueble de diseño lacado blanco al baño principal STILLÖ Compact 46.</w:t>
      </w:r>
    </w:p>
    <w:p w14:paraId="29442F74" w14:textId="77777777" w:rsidR="001242EE" w:rsidRDefault="001242EE" w:rsidP="001242EE">
      <w:pPr>
        <w:spacing w:after="0" w:line="240" w:lineRule="auto"/>
      </w:pPr>
    </w:p>
    <w:p w14:paraId="3D79E3E5" w14:textId="0C4ABF32" w:rsidR="001242EE" w:rsidRDefault="001242EE" w:rsidP="001242EE">
      <w:pPr>
        <w:spacing w:after="0" w:line="240" w:lineRule="auto"/>
        <w:rPr>
          <w:b/>
          <w:bCs/>
        </w:rPr>
      </w:pPr>
      <w:r>
        <w:rPr>
          <w:b/>
          <w:bCs/>
        </w:rPr>
        <w:t>GRIFOS</w:t>
      </w:r>
    </w:p>
    <w:p w14:paraId="48A4DB8B" w14:textId="77777777" w:rsidR="001242EE" w:rsidRDefault="001242EE" w:rsidP="001242EE">
      <w:pPr>
        <w:spacing w:after="0" w:line="240" w:lineRule="auto"/>
        <w:rPr>
          <w:b/>
          <w:bCs/>
        </w:rPr>
      </w:pPr>
    </w:p>
    <w:p w14:paraId="17FE784D" w14:textId="7ACF84E1" w:rsidR="001242EE" w:rsidRDefault="001242EE" w:rsidP="001242EE">
      <w:pPr>
        <w:spacing w:after="0" w:line="240" w:lineRule="auto"/>
      </w:pPr>
      <w:r>
        <w:t>Grifos con monomando marca STILLÖ o similar.</w:t>
      </w:r>
    </w:p>
    <w:p w14:paraId="090EFEC8" w14:textId="77777777" w:rsidR="001242EE" w:rsidRDefault="001242EE" w:rsidP="001242EE">
      <w:pPr>
        <w:spacing w:after="0" w:line="240" w:lineRule="auto"/>
      </w:pPr>
    </w:p>
    <w:p w14:paraId="0100E189" w14:textId="39B5453D" w:rsidR="001242EE" w:rsidRDefault="001242EE" w:rsidP="001242EE">
      <w:pPr>
        <w:spacing w:after="0" w:line="240" w:lineRule="auto"/>
        <w:rPr>
          <w:b/>
          <w:bCs/>
        </w:rPr>
      </w:pPr>
      <w:r>
        <w:rPr>
          <w:b/>
          <w:bCs/>
        </w:rPr>
        <w:t>MUEBLES COCINA</w:t>
      </w:r>
    </w:p>
    <w:p w14:paraId="55021929" w14:textId="77777777" w:rsidR="001242EE" w:rsidRDefault="001242EE" w:rsidP="001242EE">
      <w:pPr>
        <w:spacing w:after="0" w:line="240" w:lineRule="auto"/>
        <w:rPr>
          <w:b/>
          <w:bCs/>
        </w:rPr>
      </w:pPr>
    </w:p>
    <w:p w14:paraId="37564885" w14:textId="5FC7ECE4" w:rsidR="001242EE" w:rsidRDefault="001242EE" w:rsidP="001242EE">
      <w:pPr>
        <w:spacing w:after="0" w:line="240" w:lineRule="auto"/>
      </w:pPr>
      <w:r>
        <w:t>Muebles de cocina altos y bajos</w:t>
      </w:r>
    </w:p>
    <w:p w14:paraId="5A544BC5" w14:textId="0AAD7F00" w:rsidR="001242EE" w:rsidRDefault="001242EE" w:rsidP="001242EE">
      <w:pPr>
        <w:spacing w:after="0" w:line="240" w:lineRule="auto"/>
      </w:pPr>
      <w:r>
        <w:t>Sobre y frontal de la cocina en SILESTONE o LAMINAM</w:t>
      </w:r>
    </w:p>
    <w:p w14:paraId="09E847E7" w14:textId="77777777" w:rsidR="001242EE" w:rsidRDefault="001242EE" w:rsidP="001242EE">
      <w:pPr>
        <w:spacing w:after="0" w:line="240" w:lineRule="auto"/>
      </w:pPr>
    </w:p>
    <w:p w14:paraId="3F45330B" w14:textId="59E2E713" w:rsidR="001242EE" w:rsidRDefault="001242EE" w:rsidP="001242EE">
      <w:pPr>
        <w:spacing w:after="0" w:line="240" w:lineRule="auto"/>
        <w:rPr>
          <w:b/>
          <w:bCs/>
        </w:rPr>
      </w:pPr>
      <w:r>
        <w:rPr>
          <w:b/>
          <w:bCs/>
        </w:rPr>
        <w:t>ELECTRODOMÉSTICOS</w:t>
      </w:r>
    </w:p>
    <w:p w14:paraId="35854D7D" w14:textId="77777777" w:rsidR="001242EE" w:rsidRDefault="001242EE" w:rsidP="001242EE">
      <w:pPr>
        <w:spacing w:after="0" w:line="240" w:lineRule="auto"/>
        <w:rPr>
          <w:b/>
          <w:bCs/>
        </w:rPr>
      </w:pPr>
    </w:p>
    <w:p w14:paraId="073E89CA" w14:textId="0B8A0B30" w:rsidR="001242EE" w:rsidRDefault="001242EE" w:rsidP="001242EE">
      <w:pPr>
        <w:spacing w:after="0" w:line="240" w:lineRule="auto"/>
      </w:pPr>
      <w:r>
        <w:t>Conjunto de electrodomésticos Balay</w:t>
      </w:r>
    </w:p>
    <w:p w14:paraId="12E043E6" w14:textId="53F0BDAF" w:rsidR="001242EE" w:rsidRPr="001242EE" w:rsidRDefault="001242EE" w:rsidP="001242EE">
      <w:pPr>
        <w:spacing w:after="0" w:line="240" w:lineRule="auto"/>
      </w:pPr>
      <w:r w:rsidRPr="001242EE">
        <w:t xml:space="preserve">       HORNO MULTIFUNCIÓN</w:t>
      </w:r>
    </w:p>
    <w:p w14:paraId="0AD4BDC1" w14:textId="1EC8A821" w:rsidR="001242EE" w:rsidRDefault="001242EE" w:rsidP="001242EE">
      <w:pPr>
        <w:spacing w:after="0" w:line="240" w:lineRule="auto"/>
      </w:pPr>
      <w:r>
        <w:t xml:space="preserve">       VITROCERÁMICA</w:t>
      </w:r>
    </w:p>
    <w:p w14:paraId="379394A7" w14:textId="216DF78D" w:rsidR="001242EE" w:rsidRDefault="001242EE" w:rsidP="001242EE">
      <w:pPr>
        <w:spacing w:after="0" w:line="240" w:lineRule="auto"/>
      </w:pPr>
      <w:r>
        <w:t xml:space="preserve">       CAMPANA DECORATIVA</w:t>
      </w:r>
    </w:p>
    <w:p w14:paraId="34D4E99B" w14:textId="77777777" w:rsidR="001242EE" w:rsidRDefault="001242EE" w:rsidP="001242EE">
      <w:pPr>
        <w:spacing w:after="0" w:line="240" w:lineRule="auto"/>
      </w:pPr>
    </w:p>
    <w:p w14:paraId="50310832" w14:textId="2DDCCDCC" w:rsidR="001242EE" w:rsidRDefault="001242EE" w:rsidP="001242EE">
      <w:pPr>
        <w:spacing w:after="0" w:line="240" w:lineRule="auto"/>
        <w:rPr>
          <w:b/>
          <w:bCs/>
        </w:rPr>
      </w:pPr>
      <w:r>
        <w:rPr>
          <w:b/>
          <w:bCs/>
        </w:rPr>
        <w:t>CALEFACCCIÓN Y AIRE ACONDICIONADO</w:t>
      </w:r>
    </w:p>
    <w:p w14:paraId="43C7F93D" w14:textId="77777777" w:rsidR="001B03D6" w:rsidRDefault="001B03D6" w:rsidP="001242EE">
      <w:pPr>
        <w:spacing w:after="0" w:line="240" w:lineRule="auto"/>
        <w:rPr>
          <w:b/>
          <w:bCs/>
        </w:rPr>
      </w:pPr>
    </w:p>
    <w:p w14:paraId="58D4AA51" w14:textId="2F7DBB73" w:rsidR="001B03D6" w:rsidRDefault="001B03D6" w:rsidP="001242EE">
      <w:pPr>
        <w:spacing w:after="0" w:line="240" w:lineRule="auto"/>
      </w:pPr>
      <w:r>
        <w:t>Sistema de Aerotermia exclusivo para ACS</w:t>
      </w:r>
    </w:p>
    <w:p w14:paraId="0DB7B5EB" w14:textId="5F68E3EE" w:rsidR="001B03D6" w:rsidRDefault="00E704A6" w:rsidP="001242EE">
      <w:pPr>
        <w:spacing w:after="0" w:line="240" w:lineRule="auto"/>
      </w:pPr>
      <w:r>
        <w:t>Instalación de calefacción y aire acondicionado mediante bomba de calor por conductos en todas las estancias.</w:t>
      </w:r>
    </w:p>
    <w:p w14:paraId="67D6ACE6" w14:textId="77777777" w:rsidR="00E704A6" w:rsidRDefault="00E704A6" w:rsidP="001242EE">
      <w:pPr>
        <w:spacing w:after="0" w:line="240" w:lineRule="auto"/>
      </w:pPr>
    </w:p>
    <w:p w14:paraId="5B795ABD" w14:textId="77777777" w:rsidR="00E704A6" w:rsidRDefault="00E704A6" w:rsidP="001242EE">
      <w:pPr>
        <w:spacing w:after="0" w:line="240" w:lineRule="auto"/>
      </w:pPr>
    </w:p>
    <w:p w14:paraId="285343C6" w14:textId="77777777" w:rsidR="00E704A6" w:rsidRDefault="00E704A6" w:rsidP="001242EE">
      <w:pPr>
        <w:spacing w:after="0" w:line="240" w:lineRule="auto"/>
      </w:pPr>
    </w:p>
    <w:p w14:paraId="64D2EA09" w14:textId="77777777" w:rsidR="00E704A6" w:rsidRDefault="00E704A6" w:rsidP="001242EE">
      <w:pPr>
        <w:spacing w:after="0" w:line="240" w:lineRule="auto"/>
      </w:pPr>
    </w:p>
    <w:p w14:paraId="0263769F" w14:textId="77777777" w:rsidR="00E704A6" w:rsidRDefault="00E704A6" w:rsidP="001242EE">
      <w:pPr>
        <w:spacing w:after="0" w:line="240" w:lineRule="auto"/>
      </w:pPr>
    </w:p>
    <w:p w14:paraId="3C979B74" w14:textId="1BBEDDC9" w:rsidR="00E704A6" w:rsidRDefault="00E704A6" w:rsidP="001242EE">
      <w:pPr>
        <w:spacing w:after="0" w:line="240" w:lineRule="auto"/>
      </w:pPr>
      <w:r>
        <w:t>Promueve: EDIRESA 2, S.L.</w:t>
      </w:r>
    </w:p>
    <w:p w14:paraId="6DA47D5A" w14:textId="6C3A4C72" w:rsidR="00E704A6" w:rsidRDefault="00E704A6" w:rsidP="001242EE">
      <w:pPr>
        <w:spacing w:after="0" w:line="240" w:lineRule="auto"/>
      </w:pPr>
      <w:r>
        <w:t xml:space="preserve">Comercializa: Artur Martí </w:t>
      </w:r>
      <w:proofErr w:type="spellStart"/>
      <w:r>
        <w:t>Gestió</w:t>
      </w:r>
      <w:proofErr w:type="spellEnd"/>
      <w:r>
        <w:t xml:space="preserve"> </w:t>
      </w:r>
      <w:proofErr w:type="spellStart"/>
      <w:r>
        <w:t>immobiliària</w:t>
      </w:r>
      <w:proofErr w:type="spellEnd"/>
      <w:r>
        <w:t>, S.L.</w:t>
      </w:r>
    </w:p>
    <w:p w14:paraId="24904675" w14:textId="5E4AF0E5" w:rsidR="00E704A6" w:rsidRPr="001B03D6" w:rsidRDefault="00E704A6" w:rsidP="001242EE">
      <w:pPr>
        <w:spacing w:after="0" w:line="240" w:lineRule="auto"/>
      </w:pPr>
      <w:r>
        <w:t>Documento sin valor contractual, meramente a título informativo.</w:t>
      </w:r>
    </w:p>
    <w:p w14:paraId="64FC4B08" w14:textId="77777777" w:rsidR="001242EE" w:rsidRDefault="001242EE" w:rsidP="001242EE">
      <w:pPr>
        <w:spacing w:after="0" w:line="240" w:lineRule="auto"/>
        <w:rPr>
          <w:b/>
          <w:bCs/>
        </w:rPr>
      </w:pPr>
    </w:p>
    <w:p w14:paraId="0CB7740E" w14:textId="77777777" w:rsidR="001242EE" w:rsidRPr="001242EE" w:rsidRDefault="001242EE" w:rsidP="001242EE">
      <w:pPr>
        <w:spacing w:after="0" w:line="240" w:lineRule="auto"/>
        <w:rPr>
          <w:b/>
          <w:bCs/>
        </w:rPr>
      </w:pPr>
    </w:p>
    <w:p w14:paraId="76626742" w14:textId="77777777" w:rsidR="001242EE" w:rsidRDefault="001242EE"/>
    <w:p w14:paraId="242999EC" w14:textId="77777777" w:rsidR="001242EE" w:rsidRPr="001242EE" w:rsidRDefault="001242EE"/>
    <w:p w14:paraId="762F2A86" w14:textId="77777777" w:rsidR="00CD40AF" w:rsidRPr="002D1C06" w:rsidRDefault="00CD40AF"/>
    <w:p w14:paraId="034BF8EC" w14:textId="77777777" w:rsidR="002D1C06" w:rsidRPr="002D1C06" w:rsidRDefault="002D1C06"/>
    <w:p w14:paraId="7FC38171" w14:textId="77777777" w:rsidR="002D1C06" w:rsidRPr="002D1C06" w:rsidRDefault="002D1C06"/>
    <w:p w14:paraId="4FBDBC86" w14:textId="77777777" w:rsidR="002D1C06" w:rsidRPr="002D1C06" w:rsidRDefault="002D1C06"/>
    <w:sectPr w:rsidR="002D1C06" w:rsidRPr="002D1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06"/>
    <w:rsid w:val="000940BF"/>
    <w:rsid w:val="001242EE"/>
    <w:rsid w:val="00134FEE"/>
    <w:rsid w:val="001903E6"/>
    <w:rsid w:val="001B03D6"/>
    <w:rsid w:val="002D1C06"/>
    <w:rsid w:val="005D2096"/>
    <w:rsid w:val="007378D3"/>
    <w:rsid w:val="008E50EE"/>
    <w:rsid w:val="00B07A65"/>
    <w:rsid w:val="00CD40AF"/>
    <w:rsid w:val="00E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D547"/>
  <w15:chartTrackingRefBased/>
  <w15:docId w15:val="{8E46CACF-054E-40F4-9421-DF1DB96F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1C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1C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1C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1C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1C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C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C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C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C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1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1C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1C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1C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1C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Marti Gestio Immobiliaria</dc:creator>
  <cp:keywords/>
  <dc:description/>
  <cp:lastModifiedBy>Artur Marti Gestio Immobiliaria</cp:lastModifiedBy>
  <cp:revision>4</cp:revision>
  <cp:lastPrinted>2025-07-08T09:52:00Z</cp:lastPrinted>
  <dcterms:created xsi:type="dcterms:W3CDTF">2025-05-27T09:39:00Z</dcterms:created>
  <dcterms:modified xsi:type="dcterms:W3CDTF">2025-07-08T09:53:00Z</dcterms:modified>
</cp:coreProperties>
</file>